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56DB" w14:textId="2AE41FF5" w:rsidR="00D912ED" w:rsidRPr="00BF261E" w:rsidRDefault="00290F49" w:rsidP="00BF26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F7F62" w:rsidRPr="00B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7F62" w:rsidRPr="00B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D5429D" w:rsidRPr="00B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912ED" w:rsidRPr="00B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Финансово-экономические условия реализации образовательной программы </w:t>
      </w:r>
      <w:r w:rsidR="00D17A41" w:rsidRPr="00B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="00D912ED" w:rsidRPr="00B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14:paraId="1BBA5B85" w14:textId="77777777" w:rsidR="008C70FE" w:rsidRDefault="008C70FE" w:rsidP="008C70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</w:p>
    <w:p w14:paraId="4C6FCB22" w14:textId="77D0AE44" w:rsidR="008C70FE" w:rsidRDefault="008C70FE" w:rsidP="008C70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  <w:highlight w:val="lightGray"/>
        </w:rPr>
        <w:t>Все, что в макете выделено серым маркером является конкретным примером отдельной школы или муниципального образования - город Красноярск.</w:t>
      </w:r>
    </w:p>
    <w:p w14:paraId="36E8AD0A" w14:textId="77777777" w:rsidR="00D5429D" w:rsidRPr="00BF261E" w:rsidRDefault="00D5429D" w:rsidP="00BF26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A649C" w14:textId="29A98173" w:rsidR="00EC3273" w:rsidRPr="00BF261E" w:rsidRDefault="00D5429D" w:rsidP="00BF26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26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Комментарии к макету</w:t>
      </w:r>
    </w:p>
    <w:p w14:paraId="362B0CAA" w14:textId="0F774D8A" w:rsidR="00D912ED" w:rsidRPr="00BF261E" w:rsidRDefault="00D912ED" w:rsidP="00BF261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61E">
        <w:rPr>
          <w:rFonts w:ascii="Times New Roman" w:hAnsi="Times New Roman" w:cs="Times New Roman"/>
          <w:iCs/>
          <w:sz w:val="24"/>
          <w:szCs w:val="24"/>
          <w:u w:val="single"/>
        </w:rPr>
        <w:t>Ключевые моменты финансовых условий</w:t>
      </w:r>
      <w:r w:rsidR="002D0319" w:rsidRPr="00BF261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реализации ОП </w:t>
      </w:r>
      <w:r w:rsidR="00D17A41" w:rsidRPr="00BF261E">
        <w:rPr>
          <w:rFonts w:ascii="Times New Roman" w:hAnsi="Times New Roman" w:cs="Times New Roman"/>
          <w:iCs/>
          <w:sz w:val="24"/>
          <w:szCs w:val="24"/>
          <w:u w:val="single"/>
        </w:rPr>
        <w:t>С</w:t>
      </w:r>
      <w:r w:rsidR="002D0319" w:rsidRPr="00BF261E">
        <w:rPr>
          <w:rFonts w:ascii="Times New Roman" w:hAnsi="Times New Roman" w:cs="Times New Roman"/>
          <w:iCs/>
          <w:sz w:val="24"/>
          <w:szCs w:val="24"/>
          <w:u w:val="single"/>
        </w:rPr>
        <w:t>ОО</w:t>
      </w:r>
      <w:r w:rsidRPr="00BF261E">
        <w:rPr>
          <w:rFonts w:ascii="Times New Roman" w:hAnsi="Times New Roman" w:cs="Times New Roman"/>
          <w:iCs/>
          <w:sz w:val="24"/>
          <w:szCs w:val="24"/>
        </w:rPr>
        <w:t xml:space="preserve"> (по </w:t>
      </w:r>
      <w:r w:rsidR="00D17A41" w:rsidRPr="00BF261E">
        <w:rPr>
          <w:rFonts w:ascii="Times New Roman" w:hAnsi="Times New Roman" w:cs="Times New Roman"/>
          <w:sz w:val="24"/>
          <w:szCs w:val="24"/>
        </w:rPr>
        <w:t>Приказу Минобрнауки России от 17.05.2012 № 413 (ред. от 12.08.2022) "Об утверждении федерального государственного образовательного стандарта среднего общего образования"</w:t>
      </w:r>
      <w:r w:rsidRPr="00BF261E">
        <w:rPr>
          <w:rFonts w:ascii="Times New Roman" w:hAnsi="Times New Roman" w:cs="Times New Roman"/>
          <w:iCs/>
          <w:sz w:val="24"/>
          <w:szCs w:val="24"/>
        </w:rPr>
        <w:t>)</w:t>
      </w:r>
      <w:r w:rsidR="00632C21" w:rsidRPr="00BF261E">
        <w:rPr>
          <w:rFonts w:ascii="Times New Roman" w:hAnsi="Times New Roman" w:cs="Times New Roman"/>
          <w:iCs/>
          <w:sz w:val="24"/>
          <w:szCs w:val="24"/>
        </w:rPr>
        <w:t xml:space="preserve"> определены в п. 2</w:t>
      </w:r>
      <w:r w:rsidR="007A24AE" w:rsidRPr="00BF261E">
        <w:rPr>
          <w:rFonts w:ascii="Times New Roman" w:hAnsi="Times New Roman" w:cs="Times New Roman"/>
          <w:iCs/>
          <w:sz w:val="24"/>
          <w:szCs w:val="24"/>
        </w:rPr>
        <w:t>4</w:t>
      </w:r>
      <w:r w:rsidRPr="00BF261E">
        <w:rPr>
          <w:rFonts w:ascii="Times New Roman" w:hAnsi="Times New Roman" w:cs="Times New Roman"/>
          <w:iCs/>
          <w:sz w:val="24"/>
          <w:szCs w:val="24"/>
        </w:rPr>
        <w:t>:</w:t>
      </w:r>
    </w:p>
    <w:p w14:paraId="2C919A65" w14:textId="154BCE90" w:rsidR="00D912ED" w:rsidRPr="00BF261E" w:rsidRDefault="00BF261E" w:rsidP="00A86130">
      <w:pPr>
        <w:pStyle w:val="a3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A1FF0" w:rsidRPr="00BF261E">
        <w:rPr>
          <w:rFonts w:ascii="Times New Roman" w:hAnsi="Times New Roman" w:cs="Times New Roman"/>
          <w:sz w:val="24"/>
          <w:szCs w:val="24"/>
        </w:rPr>
        <w:t>инансовые условия реализации основной образовательной программы должны обеспечивать государственные гарантии прав граждан на получение бесплатного общедоступного среднего общего образования;</w:t>
      </w:r>
    </w:p>
    <w:p w14:paraId="69384405" w14:textId="7181007F" w:rsidR="001A1FF0" w:rsidRPr="00BF261E" w:rsidRDefault="00BF261E" w:rsidP="00A86130">
      <w:pPr>
        <w:pStyle w:val="a3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A1FF0" w:rsidRPr="00BF261E">
        <w:rPr>
          <w:rFonts w:ascii="Times New Roman" w:hAnsi="Times New Roman" w:cs="Times New Roman"/>
          <w:sz w:val="24"/>
          <w:szCs w:val="24"/>
        </w:rPr>
        <w:t>инансовые условия реализации основной образовательной программы должны обеспечивать организации, осуществляющей образовательную деятельность, возможность исполнения требований Стандарта;</w:t>
      </w:r>
    </w:p>
    <w:p w14:paraId="52A4AE31" w14:textId="10EE1219" w:rsidR="00632C21" w:rsidRPr="00BF261E" w:rsidRDefault="00BF261E" w:rsidP="00A86130">
      <w:pPr>
        <w:pStyle w:val="a3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C21" w:rsidRPr="00BF261E">
        <w:rPr>
          <w:rFonts w:ascii="Times New Roman" w:hAnsi="Times New Roman" w:cs="Times New Roman"/>
          <w:sz w:val="24"/>
          <w:szCs w:val="24"/>
        </w:rPr>
        <w:t>инансовые условия реализации основной образовательной программы должны обеспечивать 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p w14:paraId="31376AB3" w14:textId="5FA4EFF2" w:rsidR="00632C21" w:rsidRPr="00BF261E" w:rsidRDefault="00BF261E" w:rsidP="00A86130">
      <w:pPr>
        <w:pStyle w:val="a3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C21" w:rsidRPr="00BF261E">
        <w:rPr>
          <w:rFonts w:ascii="Times New Roman" w:hAnsi="Times New Roman" w:cs="Times New Roman"/>
          <w:sz w:val="24"/>
          <w:szCs w:val="24"/>
        </w:rPr>
        <w:t xml:space="preserve">инансовые условия реализации основной образовательной программы должны отражать </w:t>
      </w:r>
      <w:r w:rsidR="00632C21" w:rsidRPr="00BF261E">
        <w:rPr>
          <w:rFonts w:ascii="Times New Roman" w:hAnsi="Times New Roman" w:cs="Times New Roman"/>
          <w:i/>
          <w:sz w:val="24"/>
          <w:szCs w:val="24"/>
        </w:rPr>
        <w:t>структуру и объем расходов, необходимых для реализации основной образовательной программы, а также механизм их формирования</w:t>
      </w:r>
      <w:r w:rsidR="00632C21" w:rsidRPr="00BF261E">
        <w:rPr>
          <w:rFonts w:ascii="Times New Roman" w:hAnsi="Times New Roman" w:cs="Times New Roman"/>
          <w:sz w:val="24"/>
          <w:szCs w:val="24"/>
        </w:rPr>
        <w:t>.</w:t>
      </w:r>
    </w:p>
    <w:p w14:paraId="2F390B89" w14:textId="4BFD94CA" w:rsidR="00D17A41" w:rsidRPr="00BF261E" w:rsidRDefault="00D912ED" w:rsidP="00BF261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61E">
        <w:rPr>
          <w:rFonts w:ascii="Times New Roman" w:hAnsi="Times New Roman" w:cs="Times New Roman"/>
          <w:iCs/>
          <w:sz w:val="24"/>
          <w:szCs w:val="24"/>
        </w:rPr>
        <w:t xml:space="preserve">При разработке финансовых условий реализации </w:t>
      </w:r>
      <w:r w:rsidR="00D17A41" w:rsidRPr="00BF261E">
        <w:rPr>
          <w:rFonts w:ascii="Times New Roman" w:hAnsi="Times New Roman" w:cs="Times New Roman"/>
          <w:iCs/>
          <w:sz w:val="24"/>
          <w:szCs w:val="24"/>
        </w:rPr>
        <w:t xml:space="preserve">основной </w:t>
      </w:r>
      <w:r w:rsidRPr="00BF261E">
        <w:rPr>
          <w:rFonts w:ascii="Times New Roman" w:hAnsi="Times New Roman" w:cs="Times New Roman"/>
          <w:iCs/>
          <w:sz w:val="24"/>
          <w:szCs w:val="24"/>
        </w:rPr>
        <w:t xml:space="preserve">образовательной 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программы </w:t>
      </w:r>
      <w:r w:rsidR="00D17A41" w:rsidRPr="00BF261E">
        <w:rPr>
          <w:rFonts w:ascii="Times New Roman" w:hAnsi="Times New Roman" w:cs="Times New Roman"/>
          <w:iCs/>
          <w:sz w:val="24"/>
          <w:szCs w:val="24"/>
        </w:rPr>
        <w:t>среднего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 общего образования необходимо опираться на региональные и муниципальные правовые акты. Важно учитывать, что </w:t>
      </w:r>
      <w:r w:rsidR="0062311D">
        <w:rPr>
          <w:rFonts w:ascii="Times New Roman" w:hAnsi="Times New Roman" w:cs="Times New Roman"/>
          <w:iCs/>
          <w:sz w:val="24"/>
          <w:szCs w:val="24"/>
        </w:rPr>
        <w:t xml:space="preserve">если 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Постановление Правительства Красноярского края от 29.05.2014 </w:t>
      </w:r>
      <w:r w:rsidR="00FA1222" w:rsidRPr="00BF261E">
        <w:rPr>
          <w:rFonts w:ascii="Times New Roman" w:hAnsi="Times New Roman" w:cs="Times New Roman"/>
          <w:iCs/>
          <w:sz w:val="24"/>
          <w:szCs w:val="24"/>
        </w:rPr>
        <w:t>№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 217-п (ред. от </w:t>
      </w:r>
      <w:r w:rsidR="00636BCD" w:rsidRPr="00BF261E">
        <w:rPr>
          <w:rFonts w:ascii="Times New Roman" w:hAnsi="Times New Roman" w:cs="Times New Roman"/>
          <w:iCs/>
          <w:sz w:val="24"/>
          <w:szCs w:val="24"/>
        </w:rPr>
        <w:t>1</w:t>
      </w:r>
      <w:r w:rsidR="00D17A41" w:rsidRPr="00BF261E">
        <w:rPr>
          <w:rFonts w:ascii="Times New Roman" w:hAnsi="Times New Roman" w:cs="Times New Roman"/>
          <w:iCs/>
          <w:sz w:val="24"/>
          <w:szCs w:val="24"/>
        </w:rPr>
        <w:t>3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>.</w:t>
      </w:r>
      <w:r w:rsidR="00636BCD" w:rsidRPr="00BF261E">
        <w:rPr>
          <w:rFonts w:ascii="Times New Roman" w:hAnsi="Times New Roman" w:cs="Times New Roman"/>
          <w:iCs/>
          <w:sz w:val="24"/>
          <w:szCs w:val="24"/>
        </w:rPr>
        <w:t>0</w:t>
      </w:r>
      <w:r w:rsidR="00D17A41" w:rsidRPr="00BF261E">
        <w:rPr>
          <w:rFonts w:ascii="Times New Roman" w:hAnsi="Times New Roman" w:cs="Times New Roman"/>
          <w:iCs/>
          <w:sz w:val="24"/>
          <w:szCs w:val="24"/>
        </w:rPr>
        <w:t>1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>.202</w:t>
      </w:r>
      <w:r w:rsidR="00D17A41" w:rsidRPr="00BF261E">
        <w:rPr>
          <w:rFonts w:ascii="Times New Roman" w:hAnsi="Times New Roman" w:cs="Times New Roman"/>
          <w:iCs/>
          <w:sz w:val="24"/>
          <w:szCs w:val="24"/>
        </w:rPr>
        <w:t>3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>) «Об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</w:t>
      </w:r>
      <w:r w:rsidR="00EE3016" w:rsidRPr="00BF261E">
        <w:rPr>
          <w:rFonts w:ascii="Times New Roman" w:hAnsi="Times New Roman" w:cs="Times New Roman"/>
          <w:iCs/>
          <w:sz w:val="24"/>
          <w:szCs w:val="24"/>
        </w:rPr>
        <w:t xml:space="preserve">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и нормативов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программ,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 …» применя</w:t>
      </w:r>
      <w:r w:rsidR="0062311D">
        <w:rPr>
          <w:rFonts w:ascii="Times New Roman" w:hAnsi="Times New Roman" w:cs="Times New Roman"/>
          <w:iCs/>
          <w:sz w:val="24"/>
          <w:szCs w:val="24"/>
        </w:rPr>
        <w:t>е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тся </w:t>
      </w:r>
      <w:r w:rsidR="00B75EC0" w:rsidRPr="00BF261E">
        <w:rPr>
          <w:rFonts w:ascii="Times New Roman" w:hAnsi="Times New Roman" w:cs="Times New Roman"/>
          <w:iCs/>
          <w:sz w:val="24"/>
          <w:szCs w:val="24"/>
        </w:rPr>
        <w:t>ко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 все</w:t>
      </w:r>
      <w:r w:rsidR="00B75EC0" w:rsidRPr="00BF261E">
        <w:rPr>
          <w:rFonts w:ascii="Times New Roman" w:hAnsi="Times New Roman" w:cs="Times New Roman"/>
          <w:iCs/>
          <w:sz w:val="24"/>
          <w:szCs w:val="24"/>
        </w:rPr>
        <w:t>м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 вид</w:t>
      </w:r>
      <w:r w:rsidR="00B75EC0" w:rsidRPr="00BF261E">
        <w:rPr>
          <w:rFonts w:ascii="Times New Roman" w:hAnsi="Times New Roman" w:cs="Times New Roman"/>
          <w:iCs/>
          <w:sz w:val="24"/>
          <w:szCs w:val="24"/>
        </w:rPr>
        <w:t>ам</w:t>
      </w:r>
      <w:r w:rsidR="00BE1457" w:rsidRPr="00BF261E">
        <w:rPr>
          <w:rFonts w:ascii="Times New Roman" w:hAnsi="Times New Roman" w:cs="Times New Roman"/>
          <w:iCs/>
          <w:sz w:val="24"/>
          <w:szCs w:val="24"/>
        </w:rPr>
        <w:t xml:space="preserve"> общеобразовательных организаций</w:t>
      </w:r>
      <w:r w:rsidR="00447C3B" w:rsidRPr="00BF261E">
        <w:rPr>
          <w:rFonts w:ascii="Times New Roman" w:hAnsi="Times New Roman" w:cs="Times New Roman"/>
          <w:iCs/>
          <w:sz w:val="24"/>
          <w:szCs w:val="24"/>
        </w:rPr>
        <w:t xml:space="preserve"> региона</w:t>
      </w:r>
      <w:r w:rsidR="0062311D">
        <w:rPr>
          <w:rFonts w:ascii="Times New Roman" w:hAnsi="Times New Roman" w:cs="Times New Roman"/>
          <w:iCs/>
          <w:sz w:val="24"/>
          <w:szCs w:val="24"/>
        </w:rPr>
        <w:t>, то действие актов</w:t>
      </w:r>
      <w:r w:rsidR="00D17A41" w:rsidRPr="00BF261E">
        <w:rPr>
          <w:rFonts w:ascii="Times New Roman" w:hAnsi="Times New Roman" w:cs="Times New Roman"/>
          <w:iCs/>
          <w:sz w:val="24"/>
          <w:szCs w:val="24"/>
        </w:rPr>
        <w:t xml:space="preserve"> муниципального уровня </w:t>
      </w:r>
      <w:r w:rsidR="0062311D">
        <w:rPr>
          <w:rFonts w:ascii="Times New Roman" w:hAnsi="Times New Roman" w:cs="Times New Roman"/>
          <w:iCs/>
          <w:sz w:val="24"/>
          <w:szCs w:val="24"/>
        </w:rPr>
        <w:t>ограничены пределами муниципального образования.</w:t>
      </w:r>
      <w:r w:rsidR="00012B64" w:rsidRPr="00BF26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F5DD8B2" w14:textId="671357CA" w:rsidR="006A541A" w:rsidRPr="00BF261E" w:rsidRDefault="006A541A" w:rsidP="00BF26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36BCD" w:rsidRPr="00BF261E">
        <w:rPr>
          <w:rFonts w:ascii="Times New Roman" w:hAnsi="Times New Roman" w:cs="Times New Roman"/>
          <w:sz w:val="24"/>
          <w:szCs w:val="24"/>
        </w:rPr>
        <w:t>представленного</w:t>
      </w:r>
      <w:r w:rsidRPr="00BF261E">
        <w:rPr>
          <w:rFonts w:ascii="Times New Roman" w:hAnsi="Times New Roman" w:cs="Times New Roman"/>
          <w:sz w:val="24"/>
          <w:szCs w:val="24"/>
        </w:rPr>
        <w:t xml:space="preserve"> макета ориентировано на муниципальные общеобразовательные организации муниципального образования – г. Красноярск. Муниципальным общеобразовательным организациям других территорий </w:t>
      </w:r>
      <w:r w:rsidR="00636BCD" w:rsidRPr="00BF261E">
        <w:rPr>
          <w:rFonts w:ascii="Times New Roman" w:hAnsi="Times New Roman" w:cs="Times New Roman"/>
          <w:sz w:val="24"/>
          <w:szCs w:val="24"/>
        </w:rPr>
        <w:t>региона</w:t>
      </w:r>
      <w:r w:rsidR="007711AD" w:rsidRPr="00BF261E">
        <w:rPr>
          <w:rFonts w:ascii="Times New Roman" w:hAnsi="Times New Roman" w:cs="Times New Roman"/>
          <w:sz w:val="24"/>
          <w:szCs w:val="24"/>
        </w:rPr>
        <w:t xml:space="preserve"> </w:t>
      </w:r>
      <w:r w:rsidRPr="00516DB4">
        <w:rPr>
          <w:rFonts w:ascii="Times New Roman" w:hAnsi="Times New Roman" w:cs="Times New Roman"/>
          <w:i/>
          <w:sz w:val="24"/>
          <w:szCs w:val="24"/>
        </w:rPr>
        <w:t>рекомендуется ознакомиться с действующими в территори</w:t>
      </w:r>
      <w:r w:rsidR="007711AD" w:rsidRPr="00516DB4">
        <w:rPr>
          <w:rFonts w:ascii="Times New Roman" w:hAnsi="Times New Roman" w:cs="Times New Roman"/>
          <w:i/>
          <w:sz w:val="24"/>
          <w:szCs w:val="24"/>
        </w:rPr>
        <w:t>и</w:t>
      </w:r>
      <w:r w:rsidRPr="00516DB4">
        <w:rPr>
          <w:rFonts w:ascii="Times New Roman" w:hAnsi="Times New Roman" w:cs="Times New Roman"/>
          <w:i/>
          <w:sz w:val="24"/>
          <w:szCs w:val="24"/>
        </w:rPr>
        <w:t xml:space="preserve"> муниципальны</w:t>
      </w:r>
      <w:r w:rsidR="009874BB" w:rsidRPr="00516DB4">
        <w:rPr>
          <w:rFonts w:ascii="Times New Roman" w:hAnsi="Times New Roman" w:cs="Times New Roman"/>
          <w:i/>
          <w:sz w:val="24"/>
          <w:szCs w:val="24"/>
        </w:rPr>
        <w:t>ми</w:t>
      </w:r>
      <w:r w:rsidRPr="00516DB4">
        <w:rPr>
          <w:rFonts w:ascii="Times New Roman" w:hAnsi="Times New Roman" w:cs="Times New Roman"/>
          <w:i/>
          <w:sz w:val="24"/>
          <w:szCs w:val="24"/>
        </w:rPr>
        <w:t xml:space="preserve"> акта</w:t>
      </w:r>
      <w:r w:rsidR="009874BB" w:rsidRPr="00516DB4">
        <w:rPr>
          <w:rFonts w:ascii="Times New Roman" w:hAnsi="Times New Roman" w:cs="Times New Roman"/>
          <w:i/>
          <w:sz w:val="24"/>
          <w:szCs w:val="24"/>
        </w:rPr>
        <w:t>ми</w:t>
      </w:r>
      <w:r w:rsidRPr="00BF261E">
        <w:rPr>
          <w:rFonts w:ascii="Times New Roman" w:hAnsi="Times New Roman" w:cs="Times New Roman"/>
          <w:sz w:val="24"/>
          <w:szCs w:val="24"/>
        </w:rPr>
        <w:t xml:space="preserve"> </w:t>
      </w:r>
      <w:r w:rsidRPr="00516DB4">
        <w:rPr>
          <w:rFonts w:ascii="Times New Roman" w:hAnsi="Times New Roman" w:cs="Times New Roman"/>
          <w:i/>
          <w:sz w:val="24"/>
          <w:szCs w:val="24"/>
        </w:rPr>
        <w:t>и по возможности включить их в описание собственного макета</w:t>
      </w:r>
      <w:r w:rsidRPr="00BF261E">
        <w:rPr>
          <w:rFonts w:ascii="Times New Roman" w:hAnsi="Times New Roman" w:cs="Times New Roman"/>
          <w:sz w:val="24"/>
          <w:szCs w:val="24"/>
        </w:rPr>
        <w:t>.</w:t>
      </w:r>
    </w:p>
    <w:p w14:paraId="4F12D254" w14:textId="77777777" w:rsidR="006A541A" w:rsidRPr="00516DB4" w:rsidRDefault="006A541A" w:rsidP="00BF261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DB4">
        <w:rPr>
          <w:rFonts w:ascii="Times New Roman" w:hAnsi="Times New Roman" w:cs="Times New Roman"/>
          <w:iCs/>
          <w:sz w:val="24"/>
          <w:szCs w:val="24"/>
        </w:rPr>
        <w:lastRenderedPageBreak/>
        <w:t>Настоящий макет составлен с учет следующих муниципальных актов г. Красноярска:</w:t>
      </w:r>
    </w:p>
    <w:p w14:paraId="47F38835" w14:textId="30F3574C" w:rsidR="00D912ED" w:rsidRPr="00BF261E" w:rsidRDefault="00D912ED" w:rsidP="00A86130">
      <w:pPr>
        <w:pStyle w:val="a3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iCs/>
          <w:sz w:val="24"/>
          <w:szCs w:val="24"/>
        </w:rPr>
        <w:t>Постановлени</w:t>
      </w:r>
      <w:r w:rsidR="007565CE" w:rsidRPr="00BF261E">
        <w:rPr>
          <w:rFonts w:ascii="Times New Roman" w:hAnsi="Times New Roman" w:cs="Times New Roman"/>
          <w:iCs/>
          <w:sz w:val="24"/>
          <w:szCs w:val="24"/>
        </w:rPr>
        <w:t>е</w:t>
      </w:r>
      <w:r w:rsidRPr="00BF261E">
        <w:rPr>
          <w:rFonts w:ascii="Times New Roman" w:hAnsi="Times New Roman" w:cs="Times New Roman"/>
          <w:iCs/>
          <w:sz w:val="24"/>
          <w:szCs w:val="24"/>
        </w:rPr>
        <w:t xml:space="preserve"> администрации г. Красноярска от 25.09.2015 </w:t>
      </w:r>
      <w:r w:rsidR="009874BB" w:rsidRPr="00BF261E">
        <w:rPr>
          <w:rFonts w:ascii="Times New Roman" w:hAnsi="Times New Roman" w:cs="Times New Roman"/>
          <w:iCs/>
          <w:sz w:val="24"/>
          <w:szCs w:val="24"/>
        </w:rPr>
        <w:t>№</w:t>
      </w:r>
      <w:r w:rsidRPr="00BF261E">
        <w:rPr>
          <w:rFonts w:ascii="Times New Roman" w:hAnsi="Times New Roman" w:cs="Times New Roman"/>
          <w:iCs/>
          <w:sz w:val="24"/>
          <w:szCs w:val="24"/>
        </w:rPr>
        <w:t xml:space="preserve"> 601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задания»</w:t>
      </w:r>
    </w:p>
    <w:p w14:paraId="4D8BF2EC" w14:textId="32EFE34B" w:rsidR="00D912ED" w:rsidRPr="00BF261E" w:rsidRDefault="00D912ED" w:rsidP="00A86130">
      <w:pPr>
        <w:pStyle w:val="a3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61E">
        <w:rPr>
          <w:rFonts w:ascii="Times New Roman" w:hAnsi="Times New Roman" w:cs="Times New Roman"/>
          <w:iCs/>
          <w:sz w:val="24"/>
          <w:szCs w:val="24"/>
        </w:rPr>
        <w:t xml:space="preserve">Распоряжение администрации г. Красноярска от 07.06.2011 </w:t>
      </w:r>
      <w:r w:rsidR="009874BB" w:rsidRPr="00BF261E">
        <w:rPr>
          <w:rFonts w:ascii="Times New Roman" w:hAnsi="Times New Roman" w:cs="Times New Roman"/>
          <w:iCs/>
          <w:sz w:val="24"/>
          <w:szCs w:val="24"/>
        </w:rPr>
        <w:t>№</w:t>
      </w:r>
      <w:r w:rsidRPr="00BF261E">
        <w:rPr>
          <w:rFonts w:ascii="Times New Roman" w:hAnsi="Times New Roman" w:cs="Times New Roman"/>
          <w:iCs/>
          <w:sz w:val="24"/>
          <w:szCs w:val="24"/>
        </w:rPr>
        <w:t xml:space="preserve"> 568-ж (ред. от 16.02.2012) «Об утверждении методических рекомендаций по расчету нормативных затрат на оказание муниципальными учреждениями города Красноярска муниципальных услуг и нормативных затрат на содержание имущества муниципальных учреждений»</w:t>
      </w:r>
      <w:r w:rsidR="00BA0C7A" w:rsidRPr="00BF261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423D1E" w14:textId="69CB403B" w:rsidR="00BA0C7A" w:rsidRPr="00BF261E" w:rsidRDefault="009346DF" w:rsidP="00A86130">
      <w:pPr>
        <w:pStyle w:val="a3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Красноярска от 11.01.2012 </w:t>
      </w:r>
      <w:r w:rsidR="000509AC" w:rsidRPr="00BF261E">
        <w:rPr>
          <w:rFonts w:ascii="Times New Roman" w:hAnsi="Times New Roman" w:cs="Times New Roman"/>
          <w:sz w:val="24"/>
          <w:szCs w:val="24"/>
        </w:rPr>
        <w:t>№</w:t>
      </w:r>
      <w:r w:rsidR="00B5734D" w:rsidRPr="00BF261E">
        <w:rPr>
          <w:rFonts w:ascii="Times New Roman" w:hAnsi="Times New Roman" w:cs="Times New Roman"/>
          <w:sz w:val="24"/>
          <w:szCs w:val="24"/>
        </w:rPr>
        <w:t xml:space="preserve"> 3 (ред. от </w:t>
      </w:r>
      <w:r w:rsidR="00012B64" w:rsidRPr="00BF261E">
        <w:rPr>
          <w:rFonts w:ascii="Times New Roman" w:hAnsi="Times New Roman" w:cs="Times New Roman"/>
          <w:sz w:val="24"/>
          <w:szCs w:val="24"/>
        </w:rPr>
        <w:t>30</w:t>
      </w:r>
      <w:r w:rsidR="00B5734D" w:rsidRPr="00BF261E">
        <w:rPr>
          <w:rFonts w:ascii="Times New Roman" w:hAnsi="Times New Roman" w:cs="Times New Roman"/>
          <w:sz w:val="24"/>
          <w:szCs w:val="24"/>
        </w:rPr>
        <w:t>.0</w:t>
      </w:r>
      <w:r w:rsidR="00012B64" w:rsidRPr="00BF261E">
        <w:rPr>
          <w:rFonts w:ascii="Times New Roman" w:hAnsi="Times New Roman" w:cs="Times New Roman"/>
          <w:sz w:val="24"/>
          <w:szCs w:val="24"/>
        </w:rPr>
        <w:t>1</w:t>
      </w:r>
      <w:r w:rsidR="00B5734D" w:rsidRPr="00BF261E">
        <w:rPr>
          <w:rFonts w:ascii="Times New Roman" w:hAnsi="Times New Roman" w:cs="Times New Roman"/>
          <w:sz w:val="24"/>
          <w:szCs w:val="24"/>
        </w:rPr>
        <w:t>.202</w:t>
      </w:r>
      <w:r w:rsidR="00012B64" w:rsidRPr="00BF261E">
        <w:rPr>
          <w:rFonts w:ascii="Times New Roman" w:hAnsi="Times New Roman" w:cs="Times New Roman"/>
          <w:sz w:val="24"/>
          <w:szCs w:val="24"/>
        </w:rPr>
        <w:t>3</w:t>
      </w:r>
      <w:r w:rsidR="00B5734D" w:rsidRPr="00BF261E">
        <w:rPr>
          <w:rFonts w:ascii="Times New Roman" w:hAnsi="Times New Roman" w:cs="Times New Roman"/>
          <w:sz w:val="24"/>
          <w:szCs w:val="24"/>
        </w:rPr>
        <w:t>) «</w:t>
      </w:r>
      <w:r w:rsidRPr="00BF261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</w:t>
      </w:r>
      <w:r w:rsidR="00B5734D" w:rsidRPr="00BF261E">
        <w:rPr>
          <w:rFonts w:ascii="Times New Roman" w:hAnsi="Times New Roman" w:cs="Times New Roman"/>
          <w:sz w:val="24"/>
          <w:szCs w:val="24"/>
        </w:rPr>
        <w:t>ые правовые акты города».</w:t>
      </w:r>
    </w:p>
    <w:p w14:paraId="244F7308" w14:textId="00F2B192" w:rsidR="009346DF" w:rsidRPr="00BF261E" w:rsidRDefault="009346DF" w:rsidP="00A8613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 xml:space="preserve">Постановление Главы г. Красноярска от 27.01.2010 </w:t>
      </w:r>
      <w:r w:rsidR="009874BB" w:rsidRPr="00BF261E">
        <w:rPr>
          <w:rFonts w:ascii="Times New Roman" w:hAnsi="Times New Roman" w:cs="Times New Roman"/>
          <w:sz w:val="24"/>
          <w:szCs w:val="24"/>
        </w:rPr>
        <w:t>№</w:t>
      </w:r>
      <w:r w:rsidR="00B5734D" w:rsidRPr="00BF261E">
        <w:rPr>
          <w:rFonts w:ascii="Times New Roman" w:hAnsi="Times New Roman" w:cs="Times New Roman"/>
          <w:sz w:val="24"/>
          <w:szCs w:val="24"/>
        </w:rPr>
        <w:t xml:space="preserve"> 14 </w:t>
      </w:r>
      <w:r w:rsidR="00012B64" w:rsidRPr="00BF261E">
        <w:rPr>
          <w:rFonts w:ascii="Times New Roman" w:hAnsi="Times New Roman" w:cs="Times New Roman"/>
          <w:sz w:val="24"/>
          <w:szCs w:val="24"/>
        </w:rPr>
        <w:t xml:space="preserve">(ред. от 31.03.2023) </w:t>
      </w:r>
      <w:r w:rsidR="00B5734D" w:rsidRPr="00BF261E">
        <w:rPr>
          <w:rFonts w:ascii="Times New Roman" w:hAnsi="Times New Roman" w:cs="Times New Roman"/>
          <w:sz w:val="24"/>
          <w:szCs w:val="24"/>
        </w:rPr>
        <w:t>«</w:t>
      </w:r>
      <w:r w:rsidRPr="00BF261E">
        <w:rPr>
          <w:rFonts w:ascii="Times New Roman" w:hAnsi="Times New Roman" w:cs="Times New Roman"/>
          <w:sz w:val="24"/>
          <w:szCs w:val="24"/>
        </w:rPr>
        <w:t>Об утверждении Примерного положения об оплате труда работников муниципальных образовательны</w:t>
      </w:r>
      <w:r w:rsidR="00B5734D" w:rsidRPr="00BF261E">
        <w:rPr>
          <w:rFonts w:ascii="Times New Roman" w:hAnsi="Times New Roman" w:cs="Times New Roman"/>
          <w:sz w:val="24"/>
          <w:szCs w:val="24"/>
        </w:rPr>
        <w:t>х учреждений города Красноярска».</w:t>
      </w:r>
    </w:p>
    <w:p w14:paraId="77569B92" w14:textId="66E007EA" w:rsidR="00A2374F" w:rsidRPr="00BF261E" w:rsidRDefault="006A541A" w:rsidP="00BF26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 xml:space="preserve">Наполнение макета должно предусматривать </w:t>
      </w:r>
      <w:r w:rsidR="00B5734D" w:rsidRPr="00BF261E">
        <w:rPr>
          <w:rFonts w:ascii="Times New Roman" w:hAnsi="Times New Roman" w:cs="Times New Roman"/>
          <w:sz w:val="24"/>
          <w:szCs w:val="24"/>
        </w:rPr>
        <w:t>соотнесение</w:t>
      </w:r>
      <w:r w:rsidRPr="00BF261E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C6507B" w:rsidRPr="00BF261E">
        <w:rPr>
          <w:rFonts w:ascii="Times New Roman" w:hAnsi="Times New Roman" w:cs="Times New Roman"/>
          <w:sz w:val="24"/>
          <w:szCs w:val="24"/>
        </w:rPr>
        <w:t xml:space="preserve">, </w:t>
      </w:r>
      <w:r w:rsidRPr="00BF261E">
        <w:rPr>
          <w:rFonts w:ascii="Times New Roman" w:hAnsi="Times New Roman" w:cs="Times New Roman"/>
          <w:sz w:val="24"/>
          <w:szCs w:val="24"/>
        </w:rPr>
        <w:t xml:space="preserve">установленных в ФГОС </w:t>
      </w:r>
      <w:r w:rsidR="00012B64" w:rsidRPr="00BF261E">
        <w:rPr>
          <w:rFonts w:ascii="Times New Roman" w:hAnsi="Times New Roman" w:cs="Times New Roman"/>
          <w:sz w:val="24"/>
          <w:szCs w:val="24"/>
        </w:rPr>
        <w:t>среднего</w:t>
      </w:r>
      <w:r w:rsidRPr="00BF261E">
        <w:rPr>
          <w:rFonts w:ascii="Times New Roman" w:hAnsi="Times New Roman" w:cs="Times New Roman"/>
          <w:sz w:val="24"/>
          <w:szCs w:val="24"/>
        </w:rPr>
        <w:t xml:space="preserve"> 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D553DE" w:rsidRPr="00BF261E">
        <w:rPr>
          <w:rFonts w:ascii="Times New Roman" w:hAnsi="Times New Roman" w:cs="Times New Roman"/>
          <w:sz w:val="24"/>
          <w:szCs w:val="24"/>
        </w:rPr>
        <w:t>(п.</w:t>
      </w:r>
      <w:r w:rsidR="00012B64" w:rsidRPr="00BF261E">
        <w:rPr>
          <w:rFonts w:ascii="Times New Roman" w:hAnsi="Times New Roman" w:cs="Times New Roman"/>
          <w:sz w:val="24"/>
          <w:szCs w:val="24"/>
        </w:rPr>
        <w:t>23</w:t>
      </w:r>
      <w:r w:rsidR="00D553DE" w:rsidRPr="00BF261E">
        <w:rPr>
          <w:rFonts w:ascii="Times New Roman" w:hAnsi="Times New Roman" w:cs="Times New Roman"/>
          <w:sz w:val="24"/>
          <w:szCs w:val="24"/>
        </w:rPr>
        <w:t xml:space="preserve"> </w:t>
      </w:r>
      <w:r w:rsidR="00012B64" w:rsidRPr="00BF261E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17.05.2012 </w:t>
      </w:r>
      <w:r w:rsidR="00BA5FA4" w:rsidRPr="00BF261E">
        <w:rPr>
          <w:rFonts w:ascii="Times New Roman" w:hAnsi="Times New Roman" w:cs="Times New Roman"/>
          <w:sz w:val="24"/>
          <w:szCs w:val="24"/>
        </w:rPr>
        <w:t>№</w:t>
      </w:r>
      <w:r w:rsidR="00012B64" w:rsidRPr="00BF261E">
        <w:rPr>
          <w:rFonts w:ascii="Times New Roman" w:hAnsi="Times New Roman" w:cs="Times New Roman"/>
          <w:sz w:val="24"/>
          <w:szCs w:val="24"/>
        </w:rPr>
        <w:t xml:space="preserve"> 413</w:t>
      </w:r>
      <w:r w:rsidR="00D553DE" w:rsidRPr="00BF261E">
        <w:rPr>
          <w:rFonts w:ascii="Times New Roman" w:hAnsi="Times New Roman" w:cs="Times New Roman"/>
          <w:sz w:val="24"/>
          <w:szCs w:val="24"/>
        </w:rPr>
        <w:t xml:space="preserve"> </w:t>
      </w:r>
      <w:r w:rsidR="00BA5FA4" w:rsidRPr="00BF261E">
        <w:rPr>
          <w:rFonts w:ascii="Times New Roman" w:hAnsi="Times New Roman" w:cs="Times New Roman"/>
          <w:sz w:val="24"/>
          <w:szCs w:val="24"/>
        </w:rPr>
        <w:t xml:space="preserve">(ред. от 12.08.2022) </w:t>
      </w:r>
      <w:r w:rsidR="00D553DE" w:rsidRPr="00BF261E">
        <w:rPr>
          <w:rFonts w:ascii="Times New Roman" w:hAnsi="Times New Roman" w:cs="Times New Roman"/>
          <w:sz w:val="24"/>
          <w:szCs w:val="24"/>
        </w:rPr>
        <w:t xml:space="preserve">ФГОС </w:t>
      </w:r>
      <w:r w:rsidR="00012B64" w:rsidRPr="00BF261E">
        <w:rPr>
          <w:rFonts w:ascii="Times New Roman" w:hAnsi="Times New Roman" w:cs="Times New Roman"/>
          <w:sz w:val="24"/>
          <w:szCs w:val="24"/>
        </w:rPr>
        <w:t>С</w:t>
      </w:r>
      <w:r w:rsidR="00D553DE" w:rsidRPr="00BF261E">
        <w:rPr>
          <w:rFonts w:ascii="Times New Roman" w:hAnsi="Times New Roman" w:cs="Times New Roman"/>
          <w:sz w:val="24"/>
          <w:szCs w:val="24"/>
        </w:rPr>
        <w:t xml:space="preserve">ОО) </w:t>
      </w:r>
      <w:r w:rsidR="00A2374F" w:rsidRPr="00BF261E">
        <w:rPr>
          <w:rFonts w:ascii="Times New Roman" w:hAnsi="Times New Roman" w:cs="Times New Roman"/>
          <w:sz w:val="24"/>
          <w:szCs w:val="24"/>
        </w:rPr>
        <w:t>с действующим</w:t>
      </w:r>
      <w:r w:rsidR="00D553DE" w:rsidRPr="00BF261E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 документооборотом:</w:t>
      </w:r>
    </w:p>
    <w:p w14:paraId="3CDDC440" w14:textId="7C653F8A" w:rsidR="0062311D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 w:rsidR="0042710B" w:rsidRPr="00BF261E">
        <w:rPr>
          <w:rFonts w:ascii="Times New Roman" w:hAnsi="Times New Roman" w:cs="Times New Roman"/>
          <w:sz w:val="24"/>
          <w:szCs w:val="24"/>
        </w:rPr>
        <w:t>и приложение к нему</w:t>
      </w:r>
      <w:r w:rsidR="0062311D">
        <w:rPr>
          <w:rFonts w:ascii="Times New Roman" w:hAnsi="Times New Roman" w:cs="Times New Roman"/>
          <w:sz w:val="24"/>
          <w:szCs w:val="24"/>
        </w:rPr>
        <w:t>, о</w:t>
      </w:r>
      <w:r w:rsidRPr="00BF261E">
        <w:rPr>
          <w:rFonts w:ascii="Times New Roman" w:hAnsi="Times New Roman" w:cs="Times New Roman"/>
          <w:sz w:val="24"/>
          <w:szCs w:val="24"/>
        </w:rPr>
        <w:t xml:space="preserve">тчетность в рамках </w:t>
      </w:r>
      <w:r w:rsidR="0062311D">
        <w:rPr>
          <w:rFonts w:ascii="Times New Roman" w:hAnsi="Times New Roman" w:cs="Times New Roman"/>
          <w:sz w:val="24"/>
          <w:szCs w:val="24"/>
        </w:rPr>
        <w:t>его исполнения.</w:t>
      </w:r>
    </w:p>
    <w:p w14:paraId="509B3809" w14:textId="53437AA2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Бюджетная смета (для казенных</w:t>
      </w:r>
      <w:r w:rsidR="0062311D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BF261E">
        <w:rPr>
          <w:rFonts w:ascii="Times New Roman" w:hAnsi="Times New Roman" w:cs="Times New Roman"/>
          <w:sz w:val="24"/>
          <w:szCs w:val="24"/>
        </w:rPr>
        <w:t>).</w:t>
      </w:r>
    </w:p>
    <w:p w14:paraId="6DC17ED1" w14:textId="545E3AB1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Соглашение о доведении субсидии.</w:t>
      </w:r>
    </w:p>
    <w:p w14:paraId="332B180E" w14:textId="66FA4EE7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деятельности.</w:t>
      </w:r>
    </w:p>
    <w:p w14:paraId="17469BF1" w14:textId="73664272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Штатное расписание.</w:t>
      </w:r>
    </w:p>
    <w:p w14:paraId="0AD931A3" w14:textId="31A5E480" w:rsidR="00A2374F" w:rsidRPr="00BF261E" w:rsidRDefault="00BF261E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труда, включая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 ЛНА о стимулирующих выплатах</w:t>
      </w:r>
    </w:p>
    <w:p w14:paraId="4951FFD3" w14:textId="6AB1322B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План закупок (план-график).</w:t>
      </w:r>
    </w:p>
    <w:p w14:paraId="69D011AC" w14:textId="6A8A1AB2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 xml:space="preserve">Договор с централизованной бухгалтерией (если </w:t>
      </w:r>
      <w:r w:rsidR="0062311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F261E">
        <w:rPr>
          <w:rFonts w:ascii="Times New Roman" w:hAnsi="Times New Roman" w:cs="Times New Roman"/>
          <w:sz w:val="24"/>
          <w:szCs w:val="24"/>
        </w:rPr>
        <w:t>обслуживание).</w:t>
      </w:r>
    </w:p>
    <w:p w14:paraId="6E42F362" w14:textId="0F3A406F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Учетная политика (налоговая и бухгалтерская).</w:t>
      </w:r>
    </w:p>
    <w:p w14:paraId="197FF921" w14:textId="5EA8AF4C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Отчет об испо</w:t>
      </w:r>
      <w:r w:rsidR="0062311D">
        <w:rPr>
          <w:rFonts w:ascii="Times New Roman" w:hAnsi="Times New Roman" w:cs="Times New Roman"/>
          <w:sz w:val="24"/>
          <w:szCs w:val="24"/>
        </w:rPr>
        <w:t xml:space="preserve">лнении плана ФХД; </w:t>
      </w:r>
      <w:r w:rsidR="008B0E9E" w:rsidRPr="00BF261E"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BF261E">
        <w:rPr>
          <w:rFonts w:ascii="Times New Roman" w:hAnsi="Times New Roman" w:cs="Times New Roman"/>
          <w:sz w:val="24"/>
          <w:szCs w:val="24"/>
        </w:rPr>
        <w:t>выполнении муниципального задания; отчет о поступлении и расходовании финансовых и материальных средств; отчет о самообследовании;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940A5E" w:rsidRPr="00BF261E">
        <w:rPr>
          <w:rFonts w:ascii="Times New Roman" w:hAnsi="Times New Roman" w:cs="Times New Roman"/>
          <w:sz w:val="24"/>
          <w:szCs w:val="24"/>
        </w:rPr>
        <w:t>.</w:t>
      </w:r>
    </w:p>
    <w:p w14:paraId="2D095791" w14:textId="0859DC37" w:rsidR="00A2374F" w:rsidRPr="00BF261E" w:rsidRDefault="00A2374F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Договор о сетевой форме реализации образовательной программы (при наличии</w:t>
      </w:r>
      <w:r w:rsidR="0062311D">
        <w:rPr>
          <w:rFonts w:ascii="Times New Roman" w:hAnsi="Times New Roman" w:cs="Times New Roman"/>
          <w:sz w:val="24"/>
          <w:szCs w:val="24"/>
        </w:rPr>
        <w:t xml:space="preserve"> сетевой формы</w:t>
      </w:r>
      <w:r w:rsidRPr="00BF261E">
        <w:rPr>
          <w:rFonts w:ascii="Times New Roman" w:hAnsi="Times New Roman" w:cs="Times New Roman"/>
          <w:sz w:val="24"/>
          <w:szCs w:val="24"/>
        </w:rPr>
        <w:t>).</w:t>
      </w:r>
    </w:p>
    <w:p w14:paraId="70A5F3A1" w14:textId="57DD6E34" w:rsidR="00E32DCB" w:rsidRPr="00BF261E" w:rsidRDefault="00AE2A94" w:rsidP="00BF26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846623"/>
      <w:bookmarkStart w:id="2" w:name="_Hlk104829898"/>
      <w:r w:rsidRPr="00BF261E">
        <w:rPr>
          <w:rFonts w:ascii="Times New Roman" w:hAnsi="Times New Roman" w:cs="Times New Roman"/>
          <w:sz w:val="24"/>
          <w:szCs w:val="24"/>
        </w:rPr>
        <w:t>Разработанный макет финансово-экономических условий реализации</w:t>
      </w:r>
      <w:r w:rsidR="006B5B44" w:rsidRPr="00BF261E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BA5FA4" w:rsidRPr="00BF261E">
        <w:rPr>
          <w:rFonts w:ascii="Times New Roman" w:hAnsi="Times New Roman" w:cs="Times New Roman"/>
          <w:sz w:val="24"/>
          <w:szCs w:val="24"/>
        </w:rPr>
        <w:t>среднего</w:t>
      </w:r>
      <w:r w:rsidR="006B5B44" w:rsidRPr="00BF261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BF261E">
        <w:rPr>
          <w:rFonts w:ascii="Times New Roman" w:hAnsi="Times New Roman" w:cs="Times New Roman"/>
          <w:sz w:val="24"/>
          <w:szCs w:val="24"/>
        </w:rPr>
        <w:t xml:space="preserve"> необходимо адаптировать под специфические особенности </w:t>
      </w:r>
      <w:r w:rsidR="0062311D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F261E">
        <w:rPr>
          <w:rFonts w:ascii="Times New Roman" w:hAnsi="Times New Roman" w:cs="Times New Roman"/>
          <w:sz w:val="24"/>
          <w:szCs w:val="24"/>
        </w:rPr>
        <w:t>об</w:t>
      </w:r>
      <w:r w:rsidR="009874BB" w:rsidRPr="00BF261E">
        <w:rPr>
          <w:rFonts w:ascii="Times New Roman" w:hAnsi="Times New Roman" w:cs="Times New Roman"/>
          <w:sz w:val="24"/>
          <w:szCs w:val="24"/>
        </w:rPr>
        <w:t>щеоб</w:t>
      </w:r>
      <w:r w:rsidRPr="00BF261E">
        <w:rPr>
          <w:rFonts w:ascii="Times New Roman" w:hAnsi="Times New Roman" w:cs="Times New Roman"/>
          <w:sz w:val="24"/>
          <w:szCs w:val="24"/>
        </w:rPr>
        <w:t>разовательной организации.</w:t>
      </w:r>
      <w:r w:rsidR="006B5B44" w:rsidRPr="00BF261E">
        <w:rPr>
          <w:rFonts w:ascii="Times New Roman" w:hAnsi="Times New Roman" w:cs="Times New Roman"/>
          <w:sz w:val="24"/>
          <w:szCs w:val="24"/>
        </w:rPr>
        <w:t xml:space="preserve"> </w:t>
      </w:r>
      <w:r w:rsidR="00CB5995" w:rsidRPr="00BF261E">
        <w:rPr>
          <w:rFonts w:ascii="Times New Roman" w:hAnsi="Times New Roman" w:cs="Times New Roman"/>
          <w:sz w:val="24"/>
          <w:szCs w:val="24"/>
        </w:rPr>
        <w:t>М</w:t>
      </w:r>
      <w:r w:rsidR="007565CE" w:rsidRPr="00BF261E">
        <w:rPr>
          <w:rFonts w:ascii="Times New Roman" w:hAnsi="Times New Roman" w:cs="Times New Roman"/>
          <w:sz w:val="24"/>
          <w:szCs w:val="24"/>
        </w:rPr>
        <w:t xml:space="preserve">акет </w:t>
      </w:r>
      <w:r w:rsidR="00B05B7A" w:rsidRPr="00BF261E">
        <w:rPr>
          <w:rFonts w:ascii="Times New Roman" w:hAnsi="Times New Roman" w:cs="Times New Roman"/>
          <w:sz w:val="24"/>
          <w:szCs w:val="24"/>
        </w:rPr>
        <w:t xml:space="preserve">уже </w:t>
      </w:r>
      <w:r w:rsidR="00CB5995" w:rsidRPr="00BF261E">
        <w:rPr>
          <w:rFonts w:ascii="Times New Roman" w:hAnsi="Times New Roman" w:cs="Times New Roman"/>
          <w:sz w:val="24"/>
          <w:szCs w:val="24"/>
        </w:rPr>
        <w:t>содержит</w:t>
      </w:r>
      <w:r w:rsidR="007565CE" w:rsidRPr="00BF261E">
        <w:rPr>
          <w:rFonts w:ascii="Times New Roman" w:hAnsi="Times New Roman" w:cs="Times New Roman"/>
          <w:sz w:val="24"/>
          <w:szCs w:val="24"/>
        </w:rPr>
        <w:t xml:space="preserve"> </w:t>
      </w:r>
      <w:r w:rsidR="009874BB" w:rsidRPr="00BF261E">
        <w:rPr>
          <w:rFonts w:ascii="Times New Roman" w:hAnsi="Times New Roman" w:cs="Times New Roman"/>
          <w:sz w:val="24"/>
          <w:szCs w:val="24"/>
        </w:rPr>
        <w:t xml:space="preserve">выделенные </w:t>
      </w:r>
      <w:r w:rsidR="007565CE" w:rsidRPr="00BF261E">
        <w:rPr>
          <w:rFonts w:ascii="Times New Roman" w:hAnsi="Times New Roman" w:cs="Times New Roman"/>
          <w:sz w:val="24"/>
          <w:szCs w:val="24"/>
        </w:rPr>
        <w:t xml:space="preserve">вставки, позволяющие пользователю </w:t>
      </w:r>
      <w:r w:rsidR="00BA5FA4" w:rsidRPr="00BF261E">
        <w:rPr>
          <w:rFonts w:ascii="Times New Roman" w:hAnsi="Times New Roman" w:cs="Times New Roman"/>
          <w:sz w:val="24"/>
          <w:szCs w:val="24"/>
        </w:rPr>
        <w:t>понять</w:t>
      </w:r>
      <w:r w:rsidR="0062311D">
        <w:rPr>
          <w:rFonts w:ascii="Times New Roman" w:hAnsi="Times New Roman" w:cs="Times New Roman"/>
          <w:sz w:val="24"/>
          <w:szCs w:val="24"/>
        </w:rPr>
        <w:t>, в какой</w:t>
      </w:r>
      <w:r w:rsidR="007565CE" w:rsidRPr="00BF261E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62311D">
        <w:rPr>
          <w:rFonts w:ascii="Times New Roman" w:hAnsi="Times New Roman" w:cs="Times New Roman"/>
          <w:sz w:val="24"/>
          <w:szCs w:val="24"/>
        </w:rPr>
        <w:t xml:space="preserve"> необходимо внести </w:t>
      </w:r>
      <w:r w:rsidR="00B90E1C">
        <w:rPr>
          <w:rFonts w:ascii="Times New Roman" w:hAnsi="Times New Roman" w:cs="Times New Roman"/>
          <w:sz w:val="24"/>
          <w:szCs w:val="24"/>
        </w:rPr>
        <w:lastRenderedPageBreak/>
        <w:t>сведения из муниципальных актов</w:t>
      </w:r>
      <w:r w:rsidR="00940A5E" w:rsidRPr="00BF261E">
        <w:rPr>
          <w:rFonts w:ascii="Times New Roman" w:hAnsi="Times New Roman" w:cs="Times New Roman"/>
          <w:sz w:val="24"/>
          <w:szCs w:val="24"/>
        </w:rPr>
        <w:t xml:space="preserve">, </w:t>
      </w:r>
      <w:r w:rsidR="00E32DCB" w:rsidRPr="00BF261E">
        <w:rPr>
          <w:rFonts w:ascii="Times New Roman" w:hAnsi="Times New Roman" w:cs="Times New Roman"/>
          <w:sz w:val="24"/>
          <w:szCs w:val="24"/>
        </w:rPr>
        <w:t xml:space="preserve">а </w:t>
      </w:r>
      <w:r w:rsidR="00BA5FA4" w:rsidRPr="00BF261E">
        <w:rPr>
          <w:rFonts w:ascii="Times New Roman" w:hAnsi="Times New Roman" w:cs="Times New Roman"/>
          <w:sz w:val="24"/>
          <w:szCs w:val="24"/>
        </w:rPr>
        <w:t xml:space="preserve">где </w:t>
      </w:r>
      <w:r w:rsidR="00E32DCB" w:rsidRPr="00BF261E">
        <w:rPr>
          <w:rFonts w:ascii="Times New Roman" w:hAnsi="Times New Roman" w:cs="Times New Roman"/>
          <w:sz w:val="24"/>
          <w:szCs w:val="24"/>
        </w:rPr>
        <w:t>ориентироваться на</w:t>
      </w:r>
      <w:r w:rsidR="00BA5FA4" w:rsidRPr="00BF261E">
        <w:rPr>
          <w:rFonts w:ascii="Times New Roman" w:hAnsi="Times New Roman" w:cs="Times New Roman"/>
          <w:sz w:val="24"/>
          <w:szCs w:val="24"/>
        </w:rPr>
        <w:t xml:space="preserve"> внутренний</w:t>
      </w:r>
      <w:r w:rsidR="00E32DCB" w:rsidRPr="00BF261E">
        <w:rPr>
          <w:rFonts w:ascii="Times New Roman" w:hAnsi="Times New Roman" w:cs="Times New Roman"/>
          <w:sz w:val="24"/>
          <w:szCs w:val="24"/>
        </w:rPr>
        <w:t xml:space="preserve"> локальный документооборот</w:t>
      </w:r>
      <w:r w:rsidR="00BA5FA4" w:rsidRPr="00BF261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32DCB" w:rsidRPr="00BF261E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7CB06741" w14:textId="1233DE1F" w:rsidR="00A2374F" w:rsidRPr="00BF261E" w:rsidRDefault="005C5061" w:rsidP="00BF26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  <w:u w:val="single"/>
        </w:rPr>
        <w:t>Этапы</w:t>
      </w:r>
      <w:r w:rsidR="00A2374F" w:rsidRPr="00BF261E">
        <w:rPr>
          <w:rFonts w:ascii="Times New Roman" w:hAnsi="Times New Roman" w:cs="Times New Roman"/>
          <w:sz w:val="24"/>
          <w:szCs w:val="24"/>
          <w:u w:val="single"/>
        </w:rPr>
        <w:t xml:space="preserve"> работы с макетом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7628D2" w14:textId="204B4D1B" w:rsidR="00A2374F" w:rsidRPr="00BF261E" w:rsidRDefault="003E33A5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Оз</w:t>
      </w:r>
      <w:r w:rsidR="00A2374F" w:rsidRPr="00BF261E">
        <w:rPr>
          <w:rFonts w:ascii="Times New Roman" w:hAnsi="Times New Roman" w:cs="Times New Roman"/>
          <w:sz w:val="24"/>
          <w:szCs w:val="24"/>
        </w:rPr>
        <w:t>накоми</w:t>
      </w:r>
      <w:r w:rsidRPr="00BF261E">
        <w:rPr>
          <w:rFonts w:ascii="Times New Roman" w:hAnsi="Times New Roman" w:cs="Times New Roman"/>
          <w:sz w:val="24"/>
          <w:szCs w:val="24"/>
        </w:rPr>
        <w:t>ться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в</w:t>
      </w:r>
      <w:r w:rsidR="00BA5FA4" w:rsidRPr="00BF261E">
        <w:rPr>
          <w:rFonts w:ascii="Times New Roman" w:hAnsi="Times New Roman" w:cs="Times New Roman"/>
          <w:sz w:val="24"/>
          <w:szCs w:val="24"/>
        </w:rPr>
        <w:t xml:space="preserve"> обновленном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  ФГОС </w:t>
      </w:r>
      <w:r w:rsidR="00D553DE" w:rsidRPr="00BF261E">
        <w:rPr>
          <w:rFonts w:ascii="Times New Roman" w:hAnsi="Times New Roman" w:cs="Times New Roman"/>
          <w:sz w:val="24"/>
          <w:szCs w:val="24"/>
        </w:rPr>
        <w:t>(</w:t>
      </w:r>
      <w:r w:rsidR="00BA5FA4" w:rsidRPr="00BF261E">
        <w:rPr>
          <w:rFonts w:ascii="Times New Roman" w:hAnsi="Times New Roman" w:cs="Times New Roman"/>
          <w:sz w:val="24"/>
          <w:szCs w:val="24"/>
        </w:rPr>
        <w:t>п.23 Приказ Минобрнауки России от 17.05.2012 № 413 (ред. от 12.08.2022) ФГОС СОО</w:t>
      </w:r>
      <w:r w:rsidR="00D553DE" w:rsidRPr="00BF261E">
        <w:rPr>
          <w:rFonts w:ascii="Times New Roman" w:hAnsi="Times New Roman" w:cs="Times New Roman"/>
          <w:sz w:val="24"/>
          <w:szCs w:val="24"/>
        </w:rPr>
        <w:t>)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8ABAC" w14:textId="55316994" w:rsidR="00A2374F" w:rsidRPr="00BF261E" w:rsidRDefault="003E33A5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Соотнести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 требования ФГОС с собственным документооборотом (организационная, распорядительная, учетная, отчетная документация).</w:t>
      </w:r>
    </w:p>
    <w:p w14:paraId="3DAEC5D8" w14:textId="44BACEA4" w:rsidR="00A2374F" w:rsidRPr="00BF261E" w:rsidRDefault="003E33A5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Наполнить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 макет собственным содержанием</w:t>
      </w:r>
      <w:r w:rsidR="00B90E1C">
        <w:rPr>
          <w:rFonts w:ascii="Times New Roman" w:hAnsi="Times New Roman" w:cs="Times New Roman"/>
          <w:sz w:val="24"/>
          <w:szCs w:val="24"/>
        </w:rPr>
        <w:t xml:space="preserve"> с учетом действующих в территории муниципальных актов и внутреннего локального документооборота.</w:t>
      </w:r>
    </w:p>
    <w:p w14:paraId="74E8B992" w14:textId="29F70275" w:rsidR="00A2374F" w:rsidRPr="00BF261E" w:rsidRDefault="003E33A5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Проверить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 встраиваемость макета в общую логику образовательной программы.</w:t>
      </w:r>
    </w:p>
    <w:p w14:paraId="126030C7" w14:textId="4D963628" w:rsidR="00D912ED" w:rsidRPr="00BF261E" w:rsidRDefault="003E33A5" w:rsidP="00A86130">
      <w:pPr>
        <w:pStyle w:val="a3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Отследить</w:t>
      </w:r>
      <w:r w:rsidR="00A2374F" w:rsidRPr="00BF261E">
        <w:rPr>
          <w:rFonts w:ascii="Times New Roman" w:hAnsi="Times New Roman" w:cs="Times New Roman"/>
          <w:sz w:val="24"/>
          <w:szCs w:val="24"/>
        </w:rPr>
        <w:t xml:space="preserve"> встраиваемость макета в общую систему локального регулирования </w:t>
      </w:r>
      <w:r w:rsidR="00B90E1C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</w:t>
      </w:r>
      <w:r w:rsidR="00A2374F" w:rsidRPr="00BF261E">
        <w:rPr>
          <w:rFonts w:ascii="Times New Roman" w:hAnsi="Times New Roman" w:cs="Times New Roman"/>
          <w:sz w:val="24"/>
          <w:szCs w:val="24"/>
        </w:rPr>
        <w:t>(на предмет отсутствия противоречий).</w:t>
      </w:r>
    </w:p>
    <w:sectPr w:rsidR="00D912ED" w:rsidRPr="00BF261E" w:rsidSect="00D5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BE5"/>
    <w:multiLevelType w:val="hybridMultilevel"/>
    <w:tmpl w:val="0A7A36C0"/>
    <w:lvl w:ilvl="0" w:tplc="9B06DF24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30281"/>
    <w:multiLevelType w:val="hybridMultilevel"/>
    <w:tmpl w:val="E660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CF3"/>
    <w:multiLevelType w:val="hybridMultilevel"/>
    <w:tmpl w:val="56B48B1C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62B7B92"/>
    <w:multiLevelType w:val="hybridMultilevel"/>
    <w:tmpl w:val="C518DB34"/>
    <w:lvl w:ilvl="0" w:tplc="DD440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A2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6D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8C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A3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B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69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04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ED6501"/>
    <w:multiLevelType w:val="hybridMultilevel"/>
    <w:tmpl w:val="225C9980"/>
    <w:lvl w:ilvl="0" w:tplc="E9ECB2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D4700E"/>
    <w:multiLevelType w:val="hybridMultilevel"/>
    <w:tmpl w:val="4F86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226B"/>
    <w:multiLevelType w:val="hybridMultilevel"/>
    <w:tmpl w:val="B852C20C"/>
    <w:lvl w:ilvl="0" w:tplc="42E4B79E">
      <w:start w:val="1"/>
      <w:numFmt w:val="decimal"/>
      <w:lvlText w:val="%1."/>
      <w:lvlJc w:val="left"/>
      <w:pPr>
        <w:ind w:left="1097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F65805"/>
    <w:multiLevelType w:val="hybridMultilevel"/>
    <w:tmpl w:val="E09A181A"/>
    <w:lvl w:ilvl="0" w:tplc="E9ECB214">
      <w:start w:val="1"/>
      <w:numFmt w:val="bullet"/>
      <w:lvlText w:val=""/>
      <w:lvlJc w:val="left"/>
      <w:pPr>
        <w:ind w:left="1097" w:hanging="5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692A53"/>
    <w:multiLevelType w:val="hybridMultilevel"/>
    <w:tmpl w:val="FF1CA0CA"/>
    <w:lvl w:ilvl="0" w:tplc="E20A3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EB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E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64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F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C5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0D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29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AB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58"/>
    <w:rsid w:val="00012B64"/>
    <w:rsid w:val="000509AC"/>
    <w:rsid w:val="001854CB"/>
    <w:rsid w:val="00186919"/>
    <w:rsid w:val="00194C70"/>
    <w:rsid w:val="001A1FF0"/>
    <w:rsid w:val="00206818"/>
    <w:rsid w:val="00290F49"/>
    <w:rsid w:val="002D0319"/>
    <w:rsid w:val="002F4B98"/>
    <w:rsid w:val="00390FC0"/>
    <w:rsid w:val="003E33A5"/>
    <w:rsid w:val="0042710B"/>
    <w:rsid w:val="00447C3B"/>
    <w:rsid w:val="004F321D"/>
    <w:rsid w:val="00516DB4"/>
    <w:rsid w:val="00527758"/>
    <w:rsid w:val="0056695D"/>
    <w:rsid w:val="0059390D"/>
    <w:rsid w:val="005C5061"/>
    <w:rsid w:val="005F7F62"/>
    <w:rsid w:val="0062311D"/>
    <w:rsid w:val="00632C21"/>
    <w:rsid w:val="00636BCD"/>
    <w:rsid w:val="00643EB2"/>
    <w:rsid w:val="006A541A"/>
    <w:rsid w:val="006B5B44"/>
    <w:rsid w:val="007565CE"/>
    <w:rsid w:val="007711AD"/>
    <w:rsid w:val="007A24AE"/>
    <w:rsid w:val="007A5E30"/>
    <w:rsid w:val="007D3764"/>
    <w:rsid w:val="008A628B"/>
    <w:rsid w:val="008B0E9E"/>
    <w:rsid w:val="008C70FE"/>
    <w:rsid w:val="008E4D34"/>
    <w:rsid w:val="009346DF"/>
    <w:rsid w:val="00940A5E"/>
    <w:rsid w:val="0094424D"/>
    <w:rsid w:val="009628D4"/>
    <w:rsid w:val="009874BB"/>
    <w:rsid w:val="009B2B25"/>
    <w:rsid w:val="00A21223"/>
    <w:rsid w:val="00A2374F"/>
    <w:rsid w:val="00A55BCB"/>
    <w:rsid w:val="00A86130"/>
    <w:rsid w:val="00AE2A94"/>
    <w:rsid w:val="00B05B7A"/>
    <w:rsid w:val="00B5734D"/>
    <w:rsid w:val="00B66E93"/>
    <w:rsid w:val="00B75EC0"/>
    <w:rsid w:val="00B90E1C"/>
    <w:rsid w:val="00BA0C7A"/>
    <w:rsid w:val="00BA5FA4"/>
    <w:rsid w:val="00BC5390"/>
    <w:rsid w:val="00BE1457"/>
    <w:rsid w:val="00BF261E"/>
    <w:rsid w:val="00C6507B"/>
    <w:rsid w:val="00CB5995"/>
    <w:rsid w:val="00D17A41"/>
    <w:rsid w:val="00D358EB"/>
    <w:rsid w:val="00D42F31"/>
    <w:rsid w:val="00D5429D"/>
    <w:rsid w:val="00D553DE"/>
    <w:rsid w:val="00D912ED"/>
    <w:rsid w:val="00E32DCB"/>
    <w:rsid w:val="00E3703B"/>
    <w:rsid w:val="00E470F7"/>
    <w:rsid w:val="00EE3016"/>
    <w:rsid w:val="00EF2162"/>
    <w:rsid w:val="00FA1222"/>
    <w:rsid w:val="00FD219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304"/>
  <w15:docId w15:val="{5AC3296C-13B8-450F-AF95-91246054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7" ma:contentTypeDescription="Create a new document." ma:contentTypeScope="" ma:versionID="4ab01c407ee0129b0f22311a4e2ed559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3b09c55187304f5fbe2360a7e8494d9e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D635-20ED-41CD-AC7A-A69BCE8B2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4713D-88E4-48D7-97AC-9E24436FE3E6}">
  <ds:schemaRefs>
    <ds:schemaRef ds:uri="http://schemas.openxmlformats.org/package/2006/metadata/core-properties"/>
    <ds:schemaRef ds:uri="fc8a4bc0-3497-4f10-b82b-1699d90df1f1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AC4E03-85A2-4121-BEEE-D57F671B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2226E-2F77-4E5A-8268-555ACB5C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Горностаева Светлана Михайловна</cp:lastModifiedBy>
  <cp:revision>8</cp:revision>
  <dcterms:created xsi:type="dcterms:W3CDTF">2023-06-17T08:35:00Z</dcterms:created>
  <dcterms:modified xsi:type="dcterms:W3CDTF">2023-06-17T13:31:00Z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